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DE" w:rsidRPr="009F5ACB" w:rsidRDefault="000628DE" w:rsidP="000628DE">
      <w:pPr>
        <w:rPr>
          <w:rFonts w:ascii="Bookman Old Style" w:hAnsi="Bookman Old Style"/>
          <w:b/>
        </w:rPr>
      </w:pPr>
    </w:p>
    <w:p w:rsidR="000628DE" w:rsidRPr="009F5ACB" w:rsidRDefault="000628DE" w:rsidP="000628D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8DE" w:rsidRPr="009F5ACB" w:rsidRDefault="000628DE" w:rsidP="000628DE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0628DE" w:rsidRPr="009F5ACB" w:rsidRDefault="000628DE" w:rsidP="000628DE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0628DE" w:rsidRPr="009F5ACB" w:rsidRDefault="000628DE" w:rsidP="000628DE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0628DE" w:rsidRPr="009F5ACB" w:rsidRDefault="000628DE" w:rsidP="000628DE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0628DE" w:rsidRPr="009F5ACB" w:rsidRDefault="000628DE" w:rsidP="000628DE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0628DE" w:rsidRPr="009F5ACB" w:rsidRDefault="000628DE" w:rsidP="000628DE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0628DE" w:rsidRPr="009F5ACB" w:rsidRDefault="000628DE" w:rsidP="000628DE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0628DE" w:rsidRPr="009F5ACB" w:rsidRDefault="000628DE" w:rsidP="000628DE">
      <w:pPr>
        <w:rPr>
          <w:rFonts w:ascii="Bookman Old Style" w:hAnsi="Bookman Old Style"/>
          <w:b/>
        </w:rPr>
      </w:pPr>
    </w:p>
    <w:p w:rsidR="000628DE" w:rsidRPr="009F5ACB" w:rsidRDefault="000628DE" w:rsidP="000628DE">
      <w:pPr>
        <w:rPr>
          <w:rFonts w:ascii="Bookman Old Style" w:hAnsi="Bookman Old Style"/>
          <w:b/>
        </w:rPr>
      </w:pPr>
    </w:p>
    <w:p w:rsidR="000628DE" w:rsidRPr="009F5ACB" w:rsidRDefault="000628DE" w:rsidP="000628D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36</w:t>
      </w:r>
    </w:p>
    <w:p w:rsidR="000628DE" w:rsidRPr="009159E3" w:rsidRDefault="000628DE" w:rsidP="000628DE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31.   07.   2017</w:t>
      </w:r>
    </w:p>
    <w:p w:rsidR="000628DE" w:rsidRPr="009159E3" w:rsidRDefault="000628DE" w:rsidP="000628DE">
      <w:pPr>
        <w:rPr>
          <w:rFonts w:ascii="Bookman Old Style" w:hAnsi="Bookman Old Style" w:cs="Arial"/>
          <w:b/>
        </w:rPr>
      </w:pPr>
    </w:p>
    <w:p w:rsidR="000628DE" w:rsidRPr="009159E3" w:rsidRDefault="000628DE" w:rsidP="000628DE">
      <w:pPr>
        <w:rPr>
          <w:rFonts w:ascii="Bookman Old Style" w:hAnsi="Bookman Old Style" w:cs="Arial"/>
        </w:rPr>
      </w:pPr>
    </w:p>
    <w:p w:rsidR="000628DE" w:rsidRDefault="000628DE" w:rsidP="000628DE">
      <w:pPr>
        <w:pBdr>
          <w:bottom w:val="single" w:sz="12" w:space="1" w:color="auto"/>
        </w:pBd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>privind : aprobarea indicatorilor tehnico – economici si a Devizului general</w:t>
      </w:r>
    </w:p>
    <w:p w:rsidR="000628DE" w:rsidRDefault="000628DE" w:rsidP="000628DE">
      <w:pPr>
        <w:pBdr>
          <w:bottom w:val="single" w:sz="12" w:space="1" w:color="auto"/>
        </w:pBd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ab/>
        <w:t>a investitiei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„Infiintare racorduri proprietati private la sistemul de </w:t>
      </w:r>
    </w:p>
    <w:p w:rsidR="000628DE" w:rsidRDefault="000628DE" w:rsidP="000628DE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canalizare existent 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>in localitatea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>Foltesti, comuna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>Foltesti, judetul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</w:t>
      </w:r>
    </w:p>
    <w:p w:rsidR="000628DE" w:rsidRPr="00C9413A" w:rsidRDefault="000628DE" w:rsidP="000628DE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>Galati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>”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.</w:t>
      </w:r>
    </w:p>
    <w:p w:rsidR="000628DE" w:rsidRPr="009159E3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0628DE" w:rsidRPr="00BC23D6" w:rsidRDefault="000628DE" w:rsidP="000628DE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0628DE" w:rsidRPr="00B07FD5" w:rsidRDefault="000628DE" w:rsidP="000628DE">
      <w:pPr>
        <w:ind w:firstLine="708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 w:rsidRPr="00B07FD5">
        <w:rPr>
          <w:rFonts w:ascii="Bookman Old Style" w:hAnsi="Bookman Old Style"/>
          <w:sz w:val="22"/>
          <w:szCs w:val="22"/>
        </w:rPr>
        <w:t>ordinara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color w:val="FF0000"/>
          <w:sz w:val="22"/>
          <w:szCs w:val="22"/>
        </w:rPr>
        <w:t>din data de 31.07.2017</w:t>
      </w:r>
      <w:r w:rsidRPr="00BC23D6">
        <w:rPr>
          <w:rFonts w:ascii="Bookman Old Style" w:hAnsi="Bookman Old Style"/>
          <w:color w:val="FF0000"/>
          <w:sz w:val="22"/>
          <w:szCs w:val="22"/>
        </w:rPr>
        <w:t>.</w:t>
      </w:r>
    </w:p>
    <w:p w:rsidR="000628DE" w:rsidRPr="00B07FD5" w:rsidRDefault="000628DE" w:rsidP="000628DE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0628DE" w:rsidRPr="00B07FD5" w:rsidRDefault="000628DE" w:rsidP="000628DE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0628DE" w:rsidRDefault="000628DE" w:rsidP="000628DE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0628DE" w:rsidRDefault="000628DE" w:rsidP="000628DE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9C62B5">
        <w:rPr>
          <w:rFonts w:ascii="Bookman Old Style" w:hAnsi="Bookman Old Style" w:cs="Arial"/>
          <w:sz w:val="22"/>
          <w:szCs w:val="22"/>
        </w:rPr>
        <w:t xml:space="preserve">Analizand </w:t>
      </w:r>
      <w:r>
        <w:rPr>
          <w:rFonts w:ascii="Bookman Old Style" w:hAnsi="Bookman Old Style" w:cs="Arial"/>
          <w:sz w:val="22"/>
          <w:szCs w:val="22"/>
        </w:rPr>
        <w:t xml:space="preserve"> Proiectului tehnic nr. 120/2017 . </w:t>
      </w:r>
    </w:p>
    <w:p w:rsidR="000628DE" w:rsidRPr="00B07FD5" w:rsidRDefault="000628DE" w:rsidP="000628DE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>Avand in vedere prevederile art.36 alin. (4) lit. “d”, precum si ale art.126 din Legea nr.215/2001 privind administratia publica locala, republicata cu modificarile si completarile ulterioare .</w:t>
      </w:r>
    </w:p>
    <w:p w:rsidR="000628DE" w:rsidRPr="00B07FD5" w:rsidRDefault="000628DE" w:rsidP="000628DE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 xml:space="preserve">In baza art.45 </w:t>
      </w:r>
      <w:r>
        <w:rPr>
          <w:rFonts w:ascii="Bookman Old Style" w:hAnsi="Bookman Old Style" w:cs="Arial"/>
          <w:sz w:val="22"/>
          <w:szCs w:val="22"/>
        </w:rPr>
        <w:t xml:space="preserve">alin.(1) </w:t>
      </w:r>
      <w:r w:rsidRPr="00B07FD5">
        <w:rPr>
          <w:rFonts w:ascii="Bookman Old Style" w:hAnsi="Bookman Old Style" w:cs="Arial"/>
          <w:sz w:val="22"/>
          <w:szCs w:val="22"/>
        </w:rPr>
        <w:t>din Legea nr.215/2001 privind administratia publica locala, republicata</w:t>
      </w:r>
      <w:r w:rsidRPr="00C9413A">
        <w:rPr>
          <w:rFonts w:ascii="Bookman Old Style" w:hAnsi="Bookman Old Style" w:cs="Arial"/>
          <w:sz w:val="22"/>
          <w:szCs w:val="22"/>
        </w:rPr>
        <w:t xml:space="preserve"> </w:t>
      </w:r>
      <w:r w:rsidRPr="00B07FD5">
        <w:rPr>
          <w:rFonts w:ascii="Bookman Old Style" w:hAnsi="Bookman Old Style" w:cs="Arial"/>
          <w:sz w:val="22"/>
          <w:szCs w:val="22"/>
        </w:rPr>
        <w:t>cu modificarile si completarile ulterioare .</w:t>
      </w:r>
    </w:p>
    <w:p w:rsidR="000628DE" w:rsidRPr="00B07FD5" w:rsidRDefault="000628DE" w:rsidP="000628DE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0628DE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</w:p>
    <w:p w:rsidR="000628DE" w:rsidRPr="00035BAC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</w:p>
    <w:p w:rsidR="000628DE" w:rsidRPr="00BC23D6" w:rsidRDefault="000628DE" w:rsidP="000628DE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0628DE" w:rsidRDefault="000628DE" w:rsidP="000628DE">
      <w:pPr>
        <w:rPr>
          <w:rFonts w:ascii="Bookman Old Style" w:hAnsi="Bookman Old Style" w:cs="Arial"/>
          <w:b/>
        </w:rPr>
      </w:pPr>
    </w:p>
    <w:p w:rsidR="000628DE" w:rsidRPr="00BC23D6" w:rsidRDefault="000628DE" w:rsidP="000628DE">
      <w:pPr>
        <w:rPr>
          <w:rFonts w:ascii="Bookman Old Style" w:hAnsi="Bookman Old Style" w:cs="Arial"/>
          <w:b/>
        </w:rPr>
      </w:pPr>
    </w:p>
    <w:p w:rsidR="000628DE" w:rsidRDefault="000628DE" w:rsidP="000628DE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 </w:t>
      </w:r>
      <w:r w:rsidRPr="00BC23D6">
        <w:rPr>
          <w:rFonts w:ascii="Bookman Old Style" w:hAnsi="Bookman Old Style" w:cs="Arial"/>
          <w:sz w:val="22"/>
          <w:szCs w:val="22"/>
        </w:rPr>
        <w:t>S</w:t>
      </w:r>
      <w:r>
        <w:rPr>
          <w:rFonts w:ascii="Bookman Old Style" w:hAnsi="Bookman Old Style" w:cs="Arial"/>
          <w:sz w:val="22"/>
          <w:szCs w:val="22"/>
        </w:rPr>
        <w:t xml:space="preserve">e aproba indicatorii tehnico-economici si Devizul general a investitiei „Infiintare racorduri proprietati private la sistemul de canalizare existent in localitatea </w:t>
      </w:r>
      <w:r>
        <w:rPr>
          <w:rFonts w:ascii="Bookman Old Style" w:hAnsi="Bookman Old Style" w:cs="Arial"/>
          <w:sz w:val="22"/>
          <w:szCs w:val="22"/>
        </w:rPr>
        <w:lastRenderedPageBreak/>
        <w:t>Foltesti, comuna Foltesti, judetul Galati”, conform anexei</w:t>
      </w:r>
      <w:r w:rsidRPr="005C1914">
        <w:rPr>
          <w:rFonts w:ascii="Bookman Old Style" w:hAnsi="Bookman Old Style" w:cs="Arial"/>
          <w:sz w:val="22"/>
          <w:szCs w:val="22"/>
        </w:rPr>
        <w:t xml:space="preserve"> nr. 1 la</w:t>
      </w:r>
      <w:r>
        <w:rPr>
          <w:rFonts w:ascii="Bookman Old Style" w:hAnsi="Bookman Old Style" w:cs="Arial"/>
          <w:sz w:val="22"/>
          <w:szCs w:val="22"/>
        </w:rPr>
        <w:t xml:space="preserve"> prezenta hotarare care</w:t>
      </w:r>
      <w:r w:rsidRPr="005C1914">
        <w:rPr>
          <w:rFonts w:ascii="Bookman Old Style" w:hAnsi="Bookman Old Style" w:cs="Arial"/>
          <w:sz w:val="22"/>
          <w:szCs w:val="22"/>
        </w:rPr>
        <w:t xml:space="preserve"> fac</w:t>
      </w:r>
      <w:r>
        <w:rPr>
          <w:rFonts w:ascii="Bookman Old Style" w:hAnsi="Bookman Old Style" w:cs="Arial"/>
          <w:sz w:val="22"/>
          <w:szCs w:val="22"/>
        </w:rPr>
        <w:t>e parte integranta din aceasta</w:t>
      </w:r>
      <w:r w:rsidRPr="005C1914">
        <w:rPr>
          <w:rFonts w:ascii="Bookman Old Style" w:hAnsi="Bookman Old Style" w:cs="Arial"/>
          <w:sz w:val="22"/>
          <w:szCs w:val="22"/>
        </w:rPr>
        <w:t>.</w:t>
      </w:r>
    </w:p>
    <w:p w:rsidR="000628DE" w:rsidRDefault="000628DE" w:rsidP="000628DE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0628DE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  <w:r w:rsidRPr="005C1914"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  <w:b/>
        </w:rPr>
        <w:t>Art.2</w:t>
      </w:r>
      <w:r w:rsidRPr="00312E6D">
        <w:rPr>
          <w:rFonts w:ascii="Bookman Old Style" w:hAnsi="Bookman Old Style" w:cs="Arial"/>
          <w:b/>
        </w:rPr>
        <w:t>.</w:t>
      </w:r>
      <w:r w:rsidRPr="00312E6D">
        <w:rPr>
          <w:rFonts w:ascii="Bookman Old Style" w:hAnsi="Bookman Old Style" w:cs="Arial"/>
        </w:rPr>
        <w:t xml:space="preserve"> </w:t>
      </w:r>
      <w:r w:rsidRPr="00D07612">
        <w:rPr>
          <w:rFonts w:ascii="Bookman Old Style" w:hAnsi="Bookman Old Style" w:cs="Arial"/>
        </w:rPr>
        <w:t>-</w:t>
      </w:r>
      <w:r w:rsidRPr="00211C9B">
        <w:rPr>
          <w:rFonts w:ascii="Bookman Old Style" w:hAnsi="Bookman Old Style" w:cs="Arial"/>
        </w:rPr>
        <w:t xml:space="preserve"> </w:t>
      </w:r>
      <w:r w:rsidRPr="00211C9B">
        <w:rPr>
          <w:rFonts w:ascii="Bookman Old Style" w:hAnsi="Bookman Old Style" w:cs="Arial"/>
          <w:sz w:val="22"/>
          <w:szCs w:val="22"/>
        </w:rPr>
        <w:t xml:space="preserve">Prezenta hotarare va fi transmisa </w:t>
      </w:r>
      <w:r>
        <w:rPr>
          <w:rFonts w:ascii="Bookman Old Style" w:hAnsi="Bookman Old Style" w:cs="Arial"/>
          <w:sz w:val="22"/>
          <w:szCs w:val="22"/>
        </w:rPr>
        <w:t>Institutiei Prefectului - judetul</w:t>
      </w:r>
      <w:r w:rsidRPr="00211C9B">
        <w:rPr>
          <w:rFonts w:ascii="Bookman Old Style" w:hAnsi="Bookman Old Style" w:cs="Arial"/>
          <w:sz w:val="22"/>
          <w:szCs w:val="22"/>
        </w:rPr>
        <w:t xml:space="preserve"> Galati, va fi facuta publica prin grija secretarului comunei Foltesti prin afisare, iar de aducerea la indeplinire a prevederilor prezentei, raspunde primarul comunei Foltesti.</w:t>
      </w:r>
    </w:p>
    <w:p w:rsidR="000628DE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</w:p>
    <w:p w:rsidR="000628DE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</w:p>
    <w:p w:rsidR="000628DE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</w:p>
    <w:p w:rsidR="000628DE" w:rsidRPr="009159E3" w:rsidRDefault="000628DE" w:rsidP="000628DE">
      <w:pPr>
        <w:jc w:val="both"/>
        <w:rPr>
          <w:rFonts w:ascii="Bookman Old Style" w:hAnsi="Bookman Old Style" w:cs="Arial"/>
          <w:sz w:val="22"/>
          <w:szCs w:val="22"/>
        </w:rPr>
      </w:pPr>
    </w:p>
    <w:p w:rsidR="000628DE" w:rsidRPr="00211C9B" w:rsidRDefault="000628DE" w:rsidP="000628DE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0628DE" w:rsidRPr="00211C9B" w:rsidRDefault="000628DE" w:rsidP="000628DE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0628DE" w:rsidRDefault="000628DE" w:rsidP="000628DE">
      <w:pPr>
        <w:jc w:val="center"/>
        <w:rPr>
          <w:rFonts w:ascii="Bookman Old Style" w:hAnsi="Bookman Old Style" w:cs="Arial"/>
          <w:b/>
          <w:lang w:val="en-GB"/>
        </w:rPr>
      </w:pPr>
      <w:r w:rsidRPr="0010224F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p w:rsidR="000628DE" w:rsidRDefault="000628DE" w:rsidP="000628DE">
      <w:pPr>
        <w:jc w:val="center"/>
        <w:rPr>
          <w:rFonts w:ascii="Bookman Old Style" w:hAnsi="Bookman Old Style" w:cs="Arial"/>
          <w:b/>
          <w:lang w:val="en-GB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0628DE" w:rsidRDefault="000628DE" w:rsidP="000628DE">
      <w:pPr>
        <w:rPr>
          <w:rFonts w:ascii="Bookman Old Style" w:hAnsi="Bookman Old Style" w:cs="Arial"/>
          <w:b/>
          <w:sz w:val="28"/>
          <w:szCs w:val="28"/>
        </w:rPr>
      </w:pPr>
    </w:p>
    <w:p w:rsidR="0022629E" w:rsidRDefault="0022629E"/>
    <w:sectPr w:rsidR="0022629E" w:rsidSect="00226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28DE"/>
    <w:rsid w:val="000628DE"/>
    <w:rsid w:val="00226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0628D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8DE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2018-01-16T09:15:00Z</dcterms:created>
  <dcterms:modified xsi:type="dcterms:W3CDTF">2018-01-16T09:16:00Z</dcterms:modified>
</cp:coreProperties>
</file>